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Default="00AA4A5A" w:rsidP="00AA4A5A">
      <w:pPr>
        <w:jc w:val="center"/>
        <w:rPr>
          <w:b/>
        </w:rPr>
      </w:pPr>
    </w:p>
    <w:p w:rsidR="00AA4A5A" w:rsidRPr="00AA4A5A" w:rsidRDefault="00AA4A5A" w:rsidP="00AA4A5A">
      <w:pPr>
        <w:jc w:val="center"/>
        <w:rPr>
          <w:rFonts w:ascii="Times New Roman" w:hAnsi="Times New Roman" w:cs="Times New Roman"/>
          <w:b/>
          <w:sz w:val="24"/>
          <w:szCs w:val="24"/>
        </w:rPr>
      </w:pPr>
      <w:r w:rsidRPr="00AA4A5A">
        <w:rPr>
          <w:rFonts w:ascii="Times New Roman" w:hAnsi="Times New Roman" w:cs="Times New Roman"/>
          <w:b/>
          <w:sz w:val="24"/>
          <w:szCs w:val="24"/>
        </w:rPr>
        <w:t>Assignment Title:</w:t>
      </w:r>
    </w:p>
    <w:p w:rsidR="00AA4A5A" w:rsidRPr="00AA4A5A" w:rsidRDefault="00AA4A5A" w:rsidP="00AA4A5A">
      <w:pPr>
        <w:jc w:val="center"/>
        <w:rPr>
          <w:rFonts w:ascii="Times New Roman" w:hAnsi="Times New Roman" w:cs="Times New Roman"/>
          <w:b/>
          <w:sz w:val="24"/>
          <w:szCs w:val="24"/>
        </w:rPr>
      </w:pPr>
      <w:r w:rsidRPr="00AA4A5A">
        <w:rPr>
          <w:rFonts w:ascii="Times New Roman" w:hAnsi="Times New Roman" w:cs="Times New Roman"/>
          <w:b/>
          <w:sz w:val="24"/>
          <w:szCs w:val="24"/>
        </w:rPr>
        <w:t>Students Name:</w:t>
      </w:r>
    </w:p>
    <w:p w:rsidR="00AA4A5A" w:rsidRPr="00AA4A5A" w:rsidRDefault="00AA4A5A" w:rsidP="00AA4A5A">
      <w:pPr>
        <w:jc w:val="center"/>
        <w:rPr>
          <w:rFonts w:ascii="Times New Roman" w:hAnsi="Times New Roman" w:cs="Times New Roman"/>
          <w:b/>
          <w:sz w:val="24"/>
          <w:szCs w:val="24"/>
        </w:rPr>
      </w:pPr>
      <w:r w:rsidRPr="00AA4A5A">
        <w:rPr>
          <w:rFonts w:ascii="Times New Roman" w:hAnsi="Times New Roman" w:cs="Times New Roman"/>
          <w:b/>
          <w:sz w:val="24"/>
          <w:szCs w:val="24"/>
        </w:rPr>
        <w:t>Professors Name:</w:t>
      </w:r>
    </w:p>
    <w:p w:rsidR="00AA4A5A" w:rsidRPr="00AA4A5A" w:rsidRDefault="00AA4A5A" w:rsidP="00AA4A5A">
      <w:pPr>
        <w:jc w:val="center"/>
        <w:rPr>
          <w:rFonts w:ascii="Times New Roman" w:hAnsi="Times New Roman" w:cs="Times New Roman"/>
          <w:b/>
          <w:sz w:val="24"/>
          <w:szCs w:val="24"/>
        </w:rPr>
      </w:pPr>
      <w:r w:rsidRPr="00AA4A5A">
        <w:rPr>
          <w:rFonts w:ascii="Times New Roman" w:hAnsi="Times New Roman" w:cs="Times New Roman"/>
          <w:b/>
          <w:sz w:val="24"/>
          <w:szCs w:val="24"/>
        </w:rPr>
        <w:t>Course Title:</w:t>
      </w:r>
    </w:p>
    <w:p w:rsidR="00AA4A5A" w:rsidRPr="00AA4A5A" w:rsidRDefault="00AA4A5A" w:rsidP="00AA4A5A">
      <w:pPr>
        <w:jc w:val="center"/>
        <w:rPr>
          <w:rFonts w:ascii="Times New Roman" w:hAnsi="Times New Roman" w:cs="Times New Roman"/>
          <w:b/>
          <w:sz w:val="24"/>
          <w:szCs w:val="24"/>
        </w:rPr>
      </w:pPr>
      <w:r w:rsidRPr="00AA4A5A">
        <w:rPr>
          <w:rFonts w:ascii="Times New Roman" w:hAnsi="Times New Roman" w:cs="Times New Roman"/>
          <w:b/>
          <w:sz w:val="24"/>
          <w:szCs w:val="24"/>
        </w:rPr>
        <w:t>Date:</w:t>
      </w:r>
      <w:r w:rsidRPr="00AA4A5A">
        <w:rPr>
          <w:rFonts w:ascii="Times New Roman" w:hAnsi="Times New Roman" w:cs="Times New Roman"/>
          <w:b/>
          <w:sz w:val="24"/>
          <w:szCs w:val="24"/>
        </w:rPr>
        <w:br w:type="page"/>
      </w:r>
    </w:p>
    <w:p w:rsidR="00AA4A5A" w:rsidRPr="00AA4A5A" w:rsidRDefault="00AA4A5A">
      <w:pPr>
        <w:rPr>
          <w:rFonts w:ascii="Times New Roman" w:hAnsi="Times New Roman" w:cs="Times New Roman"/>
          <w:b/>
          <w:sz w:val="24"/>
          <w:szCs w:val="24"/>
        </w:rPr>
      </w:pPr>
    </w:p>
    <w:p w:rsidR="00AA4A5A" w:rsidRPr="00AA4A5A" w:rsidRDefault="00AA4A5A">
      <w:pPr>
        <w:rPr>
          <w:rFonts w:ascii="Times New Roman" w:hAnsi="Times New Roman" w:cs="Times New Roman"/>
          <w:b/>
          <w:sz w:val="24"/>
          <w:szCs w:val="24"/>
        </w:rPr>
      </w:pPr>
    </w:p>
    <w:p w:rsidR="002F6998" w:rsidRPr="00AA4A5A" w:rsidRDefault="00B142BE" w:rsidP="00AA4A5A">
      <w:pPr>
        <w:spacing w:line="480" w:lineRule="auto"/>
        <w:ind w:left="567" w:hanging="567"/>
        <w:rPr>
          <w:rFonts w:ascii="Times New Roman" w:hAnsi="Times New Roman" w:cs="Times New Roman"/>
          <w:b/>
          <w:sz w:val="24"/>
          <w:szCs w:val="24"/>
        </w:rPr>
      </w:pPr>
      <w:r w:rsidRPr="00AA4A5A">
        <w:rPr>
          <w:rFonts w:ascii="Times New Roman" w:hAnsi="Times New Roman" w:cs="Times New Roman"/>
          <w:b/>
          <w:sz w:val="24"/>
          <w:szCs w:val="24"/>
        </w:rPr>
        <w:t>Employee check out process</w:t>
      </w:r>
    </w:p>
    <w:p w:rsidR="00B142BE" w:rsidRPr="00AA4A5A" w:rsidRDefault="00B142BE"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 xml:space="preserve">This is the process, which has to be followed by employees before they leave for home after work. Different organizations have different procedures that are to be followed. </w:t>
      </w:r>
    </w:p>
    <w:p w:rsidR="00B142BE" w:rsidRPr="00AA4A5A" w:rsidRDefault="006F1233"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The process of employees leaving for home after work is similar to the one in the morning when they are reporting to work.</w:t>
      </w:r>
    </w:p>
    <w:p w:rsidR="006F1233" w:rsidRPr="00AA4A5A" w:rsidRDefault="006F1233"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In the evening when they are leaving, assuming that in the morning they filled a time sheet, they should also fill them in the evening. The time sheets shoul</w:t>
      </w:r>
      <w:r w:rsidR="000B44C8" w:rsidRPr="00AA4A5A">
        <w:rPr>
          <w:rFonts w:ascii="Times New Roman" w:hAnsi="Times New Roman" w:cs="Times New Roman"/>
          <w:sz w:val="24"/>
          <w:szCs w:val="24"/>
        </w:rPr>
        <w:t xml:space="preserve">d plainly capture the employees’ </w:t>
      </w:r>
      <w:r w:rsidRPr="00AA4A5A">
        <w:rPr>
          <w:rFonts w:ascii="Times New Roman" w:hAnsi="Times New Roman" w:cs="Times New Roman"/>
          <w:sz w:val="24"/>
          <w:szCs w:val="24"/>
        </w:rPr>
        <w:t>information, that is, their full names and the</w:t>
      </w:r>
      <w:r w:rsidR="000B44C8" w:rsidRPr="00AA4A5A">
        <w:rPr>
          <w:rFonts w:ascii="Times New Roman" w:hAnsi="Times New Roman" w:cs="Times New Roman"/>
          <w:sz w:val="24"/>
          <w:szCs w:val="24"/>
        </w:rPr>
        <w:t xml:space="preserve"> time out and </w:t>
      </w:r>
      <w:r w:rsidRPr="00AA4A5A">
        <w:rPr>
          <w:rFonts w:ascii="Times New Roman" w:hAnsi="Times New Roman" w:cs="Times New Roman"/>
          <w:sz w:val="24"/>
          <w:szCs w:val="24"/>
        </w:rPr>
        <w:t>they should sign that they have checked out.</w:t>
      </w:r>
      <w:r w:rsidR="000B44C8" w:rsidRPr="00AA4A5A">
        <w:rPr>
          <w:rFonts w:ascii="Times New Roman" w:hAnsi="Times New Roman" w:cs="Times New Roman"/>
          <w:sz w:val="24"/>
          <w:szCs w:val="24"/>
        </w:rPr>
        <w:t xml:space="preserve"> The time out sheets should be kept at the front desk where they are visible by all. This would ensure that employee does not claim no to have seen the time out sheets in case they forget to sign before leaving.</w:t>
      </w:r>
    </w:p>
    <w:p w:rsidR="000B44C8" w:rsidRPr="00AA4A5A" w:rsidRDefault="000B44C8"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 xml:space="preserve">A security officer or a person outsourced from another organization as a double checker should also be brought on board. This person will be keeping an eye on all employees and they are doing at a particular time. He/she will be playing an oversight role in all the activities of the company. Alongside being a double checker, they will also be acting as “Loss control officer”. They will enhance the employees check out process. </w:t>
      </w:r>
    </w:p>
    <w:p w:rsidR="000B44C8" w:rsidRPr="00AA4A5A" w:rsidRDefault="000B44C8"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When it is time for employees to leave for home, the loss control officer or the double checker will stand just before the exit. He/ she will be frisking employees before exiting. By frisking, he will make sure that nobody leaves with any</w:t>
      </w:r>
      <w:r w:rsidR="00D3755E" w:rsidRPr="00AA4A5A">
        <w:rPr>
          <w:rFonts w:ascii="Times New Roman" w:hAnsi="Times New Roman" w:cs="Times New Roman"/>
          <w:sz w:val="24"/>
          <w:szCs w:val="24"/>
        </w:rPr>
        <w:t xml:space="preserve"> company good or</w:t>
      </w:r>
      <w:r w:rsidR="00D2177E" w:rsidRPr="00AA4A5A">
        <w:rPr>
          <w:rFonts w:ascii="Times New Roman" w:hAnsi="Times New Roman" w:cs="Times New Roman"/>
          <w:sz w:val="24"/>
          <w:szCs w:val="24"/>
        </w:rPr>
        <w:t xml:space="preserve"> item. Frisking them one after the other </w:t>
      </w:r>
      <w:r w:rsidR="00D3755E" w:rsidRPr="00AA4A5A">
        <w:rPr>
          <w:rFonts w:ascii="Times New Roman" w:hAnsi="Times New Roman" w:cs="Times New Roman"/>
          <w:sz w:val="24"/>
          <w:szCs w:val="24"/>
        </w:rPr>
        <w:t>as they leave and making sure that after being frisked, any employee does not go back to the office.</w:t>
      </w:r>
      <w:r w:rsidRPr="00AA4A5A">
        <w:rPr>
          <w:rFonts w:ascii="Times New Roman" w:hAnsi="Times New Roman" w:cs="Times New Roman"/>
          <w:sz w:val="24"/>
          <w:szCs w:val="24"/>
        </w:rPr>
        <w:t xml:space="preserve">  </w:t>
      </w:r>
    </w:p>
    <w:p w:rsidR="00F67F27" w:rsidRPr="00F67F27" w:rsidRDefault="00791C80"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AA4A5A">
        <w:rPr>
          <w:rFonts w:ascii="Times New Roman" w:hAnsi="Times New Roman" w:cs="Times New Roman"/>
          <w:sz w:val="24"/>
          <w:szCs w:val="24"/>
        </w:rPr>
        <w:lastRenderedPageBreak/>
        <w:t xml:space="preserve">The above procedure will show a history of access and exit events associated with timestamps at the exit. Such information is very vital and more especially where employees are paid per hour. This will make sure the company does not lose nor also the employee does not lose on their income. With this process in place, the overall efficiency </w:t>
      </w:r>
      <w:r w:rsidR="00F67F27">
        <w:rPr>
          <w:rFonts w:ascii="Times New Roman" w:hAnsi="Times New Roman" w:cs="Times New Roman"/>
          <w:sz w:val="24"/>
          <w:szCs w:val="24"/>
        </w:rPr>
        <w:t>of the organization is enhanced (</w:t>
      </w:r>
      <w:r w:rsidR="00F67F27" w:rsidRPr="00F67F27">
        <w:rPr>
          <w:rFonts w:ascii="Times New Roman" w:eastAsia="Times New Roman" w:hAnsi="Times New Roman" w:cs="Times New Roman"/>
          <w:color w:val="000000"/>
          <w:sz w:val="24"/>
          <w:szCs w:val="24"/>
          <w:lang w:eastAsia="en-GB"/>
        </w:rPr>
        <w:t>Taylor, F. W. (1911) </w:t>
      </w:r>
      <w:r w:rsidR="00F67F27">
        <w:rPr>
          <w:rFonts w:ascii="Times New Roman" w:eastAsia="Times New Roman" w:hAnsi="Times New Roman" w:cs="Times New Roman"/>
          <w:color w:val="000000"/>
          <w:sz w:val="24"/>
          <w:szCs w:val="24"/>
          <w:lang w:eastAsia="en-GB"/>
        </w:rPr>
        <w:t>.</w:t>
      </w:r>
      <w:r w:rsidR="00F67F27" w:rsidRPr="00F67F27">
        <w:rPr>
          <w:rFonts w:ascii="Times New Roman" w:eastAsia="Times New Roman" w:hAnsi="Times New Roman" w:cs="Times New Roman"/>
          <w:i/>
          <w:iCs/>
          <w:color w:val="000000"/>
          <w:sz w:val="24"/>
          <w:szCs w:val="24"/>
          <w:lang w:eastAsia="en-GB"/>
        </w:rPr>
        <w:t>The Principles of Scientific Management (reprinted 1998)</w:t>
      </w:r>
      <w:r w:rsidR="00F67F27" w:rsidRPr="00F67F27">
        <w:rPr>
          <w:rFonts w:ascii="Times New Roman" w:eastAsia="Times New Roman" w:hAnsi="Times New Roman" w:cs="Times New Roman"/>
          <w:color w:val="000000"/>
          <w:sz w:val="24"/>
          <w:szCs w:val="24"/>
          <w:lang w:eastAsia="en-GB"/>
        </w:rPr>
        <w:t>, Dover Publications</w:t>
      </w:r>
      <w:r w:rsidR="00F67F27">
        <w:rPr>
          <w:rFonts w:ascii="Times New Roman" w:eastAsia="Times New Roman" w:hAnsi="Times New Roman" w:cs="Times New Roman"/>
          <w:color w:val="000000"/>
          <w:sz w:val="24"/>
          <w:szCs w:val="24"/>
          <w:lang w:eastAsia="en-GB"/>
        </w:rPr>
        <w:t>)</w:t>
      </w:r>
      <w:r w:rsidR="00F67F27" w:rsidRPr="00F67F27">
        <w:rPr>
          <w:rFonts w:ascii="Times New Roman" w:eastAsia="Times New Roman" w:hAnsi="Times New Roman" w:cs="Times New Roman"/>
          <w:color w:val="000000"/>
          <w:sz w:val="24"/>
          <w:szCs w:val="24"/>
          <w:lang w:eastAsia="en-GB"/>
        </w:rPr>
        <w:t>.</w:t>
      </w:r>
    </w:p>
    <w:p w:rsidR="00791C80" w:rsidRPr="00AA4A5A" w:rsidRDefault="00791C80" w:rsidP="00AA4A5A">
      <w:pPr>
        <w:spacing w:line="480" w:lineRule="auto"/>
        <w:ind w:left="567" w:hanging="567"/>
        <w:rPr>
          <w:rFonts w:ascii="Times New Roman" w:hAnsi="Times New Roman" w:cs="Times New Roman"/>
          <w:sz w:val="24"/>
          <w:szCs w:val="24"/>
        </w:rPr>
      </w:pPr>
    </w:p>
    <w:p w:rsidR="00791C80" w:rsidRPr="00AA4A5A" w:rsidRDefault="00791C80" w:rsidP="00AA4A5A">
      <w:pPr>
        <w:spacing w:line="480" w:lineRule="auto"/>
        <w:ind w:left="567" w:hanging="567"/>
        <w:rPr>
          <w:rFonts w:ascii="Times New Roman" w:hAnsi="Times New Roman" w:cs="Times New Roman"/>
          <w:sz w:val="24"/>
          <w:szCs w:val="24"/>
        </w:rPr>
      </w:pPr>
      <w:r w:rsidRPr="00AA4A5A">
        <w:rPr>
          <w:rFonts w:ascii="Times New Roman" w:hAnsi="Times New Roman" w:cs="Times New Roman"/>
          <w:sz w:val="24"/>
          <w:szCs w:val="24"/>
        </w:rPr>
        <w:t>The above employee check out process is shown in the below diagram.</w:t>
      </w:r>
    </w:p>
    <w:p w:rsidR="00791C80" w:rsidRPr="00AA4A5A" w:rsidRDefault="00791C80" w:rsidP="00AA4A5A">
      <w:pPr>
        <w:spacing w:line="480" w:lineRule="auto"/>
        <w:ind w:left="567" w:hanging="567"/>
        <w:rPr>
          <w:rFonts w:ascii="Times New Roman" w:hAnsi="Times New Roman" w:cs="Times New Roman"/>
          <w:sz w:val="24"/>
          <w:szCs w:val="24"/>
        </w:rPr>
      </w:pPr>
    </w:p>
    <w:p w:rsidR="007D4F33" w:rsidRDefault="00827E5F">
      <w:pPr>
        <w:rPr>
          <w:b/>
        </w:rPr>
      </w:pPr>
      <w:r>
        <w:rPr>
          <w:b/>
        </w:rPr>
        <w:lastRenderedPageBreak/>
        <w:t xml:space="preserve">                              </w:t>
      </w:r>
      <w:r w:rsidRPr="00827E5F">
        <w:rPr>
          <w:b/>
          <w:noProof/>
          <w:lang w:eastAsia="en-GB"/>
        </w:rPr>
        <w:drawing>
          <wp:inline distT="0" distB="0" distL="0" distR="0">
            <wp:extent cx="5731510" cy="7744101"/>
            <wp:effectExtent l="0" t="0" r="254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10" cy="7744101"/>
                    </a:xfrm>
                    <a:prstGeom prst="rect">
                      <a:avLst/>
                    </a:prstGeom>
                    <a:noFill/>
                    <a:ln>
                      <a:noFill/>
                    </a:ln>
                  </pic:spPr>
                </pic:pic>
              </a:graphicData>
            </a:graphic>
          </wp:inline>
        </w:drawing>
      </w:r>
    </w:p>
    <w:p w:rsidR="007D4F33" w:rsidRDefault="007D4F33"/>
    <w:p w:rsidR="00B243AD" w:rsidRPr="00AA4A5A" w:rsidRDefault="00791C80"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t>The above flow diagram was chosen because it is simple, clear and easily understandable.</w:t>
      </w:r>
    </w:p>
    <w:p w:rsidR="00791C80" w:rsidRPr="00AA4A5A" w:rsidRDefault="00791C80" w:rsidP="00AA4A5A">
      <w:pPr>
        <w:spacing w:line="480" w:lineRule="auto"/>
        <w:rPr>
          <w:rFonts w:ascii="Times New Roman" w:hAnsi="Times New Roman" w:cs="Times New Roman"/>
          <w:sz w:val="24"/>
          <w:szCs w:val="24"/>
        </w:rPr>
      </w:pPr>
    </w:p>
    <w:p w:rsidR="00791C80" w:rsidRPr="00AA4A5A" w:rsidRDefault="00791C80" w:rsidP="00AA4A5A">
      <w:pPr>
        <w:spacing w:line="480" w:lineRule="auto"/>
        <w:rPr>
          <w:rFonts w:ascii="Times New Roman" w:hAnsi="Times New Roman" w:cs="Times New Roman"/>
          <w:b/>
          <w:sz w:val="24"/>
          <w:szCs w:val="24"/>
        </w:rPr>
      </w:pPr>
      <w:r w:rsidRPr="00AA4A5A">
        <w:rPr>
          <w:rFonts w:ascii="Times New Roman" w:hAnsi="Times New Roman" w:cs="Times New Roman"/>
          <w:b/>
          <w:sz w:val="24"/>
          <w:szCs w:val="24"/>
        </w:rPr>
        <w:t>Off- the shelf system</w:t>
      </w:r>
    </w:p>
    <w:p w:rsidR="00791C80" w:rsidRPr="00AA4A5A" w:rsidRDefault="00A31D89"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t>Here, the system is purchased as a ready-made system.</w:t>
      </w:r>
    </w:p>
    <w:p w:rsidR="00A31D89" w:rsidRPr="00AA4A5A" w:rsidRDefault="00A31D89"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t>Advantages of the off-the shelf software</w:t>
      </w:r>
    </w:p>
    <w:p w:rsidR="00A31D89" w:rsidRPr="00AA4A5A" w:rsidRDefault="00A31D89" w:rsidP="00AA4A5A">
      <w:pPr>
        <w:pStyle w:val="ListParagraph"/>
        <w:numPr>
          <w:ilvl w:val="0"/>
          <w:numId w:val="1"/>
        </w:numPr>
        <w:spacing w:line="480" w:lineRule="auto"/>
        <w:rPr>
          <w:rFonts w:ascii="Times New Roman" w:hAnsi="Times New Roman" w:cs="Times New Roman"/>
          <w:sz w:val="24"/>
          <w:szCs w:val="24"/>
        </w:rPr>
      </w:pPr>
      <w:r w:rsidRPr="00AA4A5A">
        <w:rPr>
          <w:rFonts w:ascii="Times New Roman" w:hAnsi="Times New Roman" w:cs="Times New Roman"/>
          <w:sz w:val="24"/>
          <w:szCs w:val="24"/>
        </w:rPr>
        <w:t>It is there and one does not have to wait until it is developed. It can be bought and used immediately.</w:t>
      </w:r>
    </w:p>
    <w:p w:rsidR="00A31D89" w:rsidRPr="00AA4A5A" w:rsidRDefault="00A31D89" w:rsidP="00AA4A5A">
      <w:pPr>
        <w:pStyle w:val="ListParagraph"/>
        <w:numPr>
          <w:ilvl w:val="0"/>
          <w:numId w:val="1"/>
        </w:numPr>
        <w:spacing w:line="480" w:lineRule="auto"/>
        <w:rPr>
          <w:rFonts w:ascii="Times New Roman" w:hAnsi="Times New Roman" w:cs="Times New Roman"/>
          <w:sz w:val="24"/>
          <w:szCs w:val="24"/>
        </w:rPr>
      </w:pPr>
      <w:r w:rsidRPr="00AA4A5A">
        <w:rPr>
          <w:rFonts w:ascii="Times New Roman" w:hAnsi="Times New Roman" w:cs="Times New Roman"/>
          <w:sz w:val="24"/>
          <w:szCs w:val="24"/>
        </w:rPr>
        <w:t xml:space="preserve">It has been developed and tested by a person, so users of the system should not worry about finding the developer, </w:t>
      </w:r>
      <w:r w:rsidR="00DB24C1" w:rsidRPr="00AA4A5A">
        <w:rPr>
          <w:rFonts w:ascii="Times New Roman" w:hAnsi="Times New Roman" w:cs="Times New Roman"/>
          <w:sz w:val="24"/>
          <w:szCs w:val="24"/>
        </w:rPr>
        <w:t>testers,</w:t>
      </w:r>
      <w:r w:rsidRPr="00AA4A5A">
        <w:rPr>
          <w:rFonts w:ascii="Times New Roman" w:hAnsi="Times New Roman" w:cs="Times New Roman"/>
          <w:sz w:val="24"/>
          <w:szCs w:val="24"/>
        </w:rPr>
        <w:t xml:space="preserve"> as there is always a manual showing how the system is to be used.</w:t>
      </w:r>
    </w:p>
    <w:p w:rsidR="00A31D89" w:rsidRPr="00AA4A5A" w:rsidRDefault="00DB24C1" w:rsidP="00AA4A5A">
      <w:pPr>
        <w:pStyle w:val="ListParagraph"/>
        <w:numPr>
          <w:ilvl w:val="0"/>
          <w:numId w:val="1"/>
        </w:numPr>
        <w:spacing w:line="480" w:lineRule="auto"/>
        <w:rPr>
          <w:rFonts w:ascii="Times New Roman" w:hAnsi="Times New Roman" w:cs="Times New Roman"/>
          <w:sz w:val="24"/>
          <w:szCs w:val="24"/>
        </w:rPr>
      </w:pPr>
      <w:r w:rsidRPr="00AA4A5A">
        <w:rPr>
          <w:rFonts w:ascii="Times New Roman" w:hAnsi="Times New Roman" w:cs="Times New Roman"/>
          <w:sz w:val="24"/>
          <w:szCs w:val="24"/>
        </w:rPr>
        <w:t>It is well documented, certified towards industry standards and privacy regulations.</w:t>
      </w:r>
    </w:p>
    <w:p w:rsidR="00DB24C1" w:rsidRPr="00AA4A5A" w:rsidRDefault="00DB24C1" w:rsidP="00AA4A5A">
      <w:pPr>
        <w:pStyle w:val="ListParagraph"/>
        <w:numPr>
          <w:ilvl w:val="0"/>
          <w:numId w:val="1"/>
        </w:numPr>
        <w:spacing w:line="480" w:lineRule="auto"/>
        <w:rPr>
          <w:rFonts w:ascii="Times New Roman" w:hAnsi="Times New Roman" w:cs="Times New Roman"/>
          <w:sz w:val="24"/>
          <w:szCs w:val="24"/>
        </w:rPr>
      </w:pPr>
      <w:r w:rsidRPr="00AA4A5A">
        <w:rPr>
          <w:rFonts w:ascii="Times New Roman" w:hAnsi="Times New Roman" w:cs="Times New Roman"/>
          <w:sz w:val="24"/>
          <w:szCs w:val="24"/>
        </w:rPr>
        <w:t>There is typically a support contract attached or it is included in to licence costs therefore, customers should not worry about getting IT support personnel.</w:t>
      </w:r>
    </w:p>
    <w:p w:rsidR="00DB24C1" w:rsidRPr="00AA4A5A" w:rsidRDefault="00DB24C1" w:rsidP="00AA4A5A">
      <w:pPr>
        <w:spacing w:line="480" w:lineRule="auto"/>
        <w:ind w:left="360"/>
        <w:rPr>
          <w:rFonts w:ascii="Times New Roman" w:hAnsi="Times New Roman" w:cs="Times New Roman"/>
          <w:sz w:val="24"/>
          <w:szCs w:val="24"/>
        </w:rPr>
      </w:pPr>
      <w:r w:rsidRPr="00AA4A5A">
        <w:rPr>
          <w:rFonts w:ascii="Times New Roman" w:hAnsi="Times New Roman" w:cs="Times New Roman"/>
          <w:sz w:val="24"/>
          <w:szCs w:val="24"/>
        </w:rPr>
        <w:t>Below are its drawbacks</w:t>
      </w:r>
    </w:p>
    <w:p w:rsidR="00DB24C1" w:rsidRPr="00AA4A5A" w:rsidRDefault="00DB24C1" w:rsidP="00AA4A5A">
      <w:pPr>
        <w:pStyle w:val="ListParagraph"/>
        <w:numPr>
          <w:ilvl w:val="0"/>
          <w:numId w:val="2"/>
        </w:numPr>
        <w:spacing w:line="480" w:lineRule="auto"/>
        <w:rPr>
          <w:rFonts w:ascii="Times New Roman" w:hAnsi="Times New Roman" w:cs="Times New Roman"/>
          <w:sz w:val="24"/>
          <w:szCs w:val="24"/>
        </w:rPr>
      </w:pPr>
      <w:r w:rsidRPr="00AA4A5A">
        <w:rPr>
          <w:rFonts w:ascii="Times New Roman" w:hAnsi="Times New Roman" w:cs="Times New Roman"/>
          <w:sz w:val="24"/>
          <w:szCs w:val="24"/>
        </w:rPr>
        <w:t>Support maintenance or licence can become a major financial drain.</w:t>
      </w:r>
    </w:p>
    <w:p w:rsidR="00DB24C1" w:rsidRPr="00AA4A5A" w:rsidRDefault="00DB24C1" w:rsidP="00AA4A5A">
      <w:pPr>
        <w:pStyle w:val="ListParagraph"/>
        <w:numPr>
          <w:ilvl w:val="0"/>
          <w:numId w:val="2"/>
        </w:numPr>
        <w:spacing w:line="480" w:lineRule="auto"/>
        <w:rPr>
          <w:rFonts w:ascii="Times New Roman" w:hAnsi="Times New Roman" w:cs="Times New Roman"/>
          <w:sz w:val="24"/>
          <w:szCs w:val="24"/>
        </w:rPr>
      </w:pPr>
      <w:r w:rsidRPr="00AA4A5A">
        <w:rPr>
          <w:rFonts w:ascii="Times New Roman" w:hAnsi="Times New Roman" w:cs="Times New Roman"/>
          <w:sz w:val="24"/>
          <w:szCs w:val="24"/>
        </w:rPr>
        <w:t>Relations with another company should be established, hence there are solvency risks, that is</w:t>
      </w:r>
      <w:r w:rsidR="008B41F5" w:rsidRPr="00AA4A5A">
        <w:rPr>
          <w:rFonts w:ascii="Times New Roman" w:hAnsi="Times New Roman" w:cs="Times New Roman"/>
          <w:sz w:val="24"/>
          <w:szCs w:val="24"/>
        </w:rPr>
        <w:t>,</w:t>
      </w:r>
      <w:r w:rsidRPr="00AA4A5A">
        <w:rPr>
          <w:rFonts w:ascii="Times New Roman" w:hAnsi="Times New Roman" w:cs="Times New Roman"/>
          <w:sz w:val="24"/>
          <w:szCs w:val="24"/>
        </w:rPr>
        <w:t xml:space="preserve"> what if suppliers becomes bankrupt or even stops supporting the system.</w:t>
      </w:r>
    </w:p>
    <w:p w:rsidR="00DB24C1" w:rsidRPr="00AA4A5A" w:rsidRDefault="00AA4A5A" w:rsidP="00AA4A5A">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Customers can be </w:t>
      </w:r>
      <w:r w:rsidR="00DB24C1" w:rsidRPr="00AA4A5A">
        <w:rPr>
          <w:rFonts w:ascii="Times New Roman" w:hAnsi="Times New Roman" w:cs="Times New Roman"/>
          <w:sz w:val="24"/>
          <w:szCs w:val="24"/>
        </w:rPr>
        <w:t>loc</w:t>
      </w:r>
      <w:r>
        <w:rPr>
          <w:rFonts w:ascii="Times New Roman" w:hAnsi="Times New Roman" w:cs="Times New Roman"/>
          <w:sz w:val="24"/>
          <w:szCs w:val="24"/>
        </w:rPr>
        <w:t>ked into a particular software,</w:t>
      </w:r>
      <w:r w:rsidRPr="00AA4A5A">
        <w:rPr>
          <w:rFonts w:ascii="Times New Roman" w:hAnsi="Times New Roman" w:cs="Times New Roman"/>
          <w:sz w:val="24"/>
          <w:szCs w:val="24"/>
        </w:rPr>
        <w:t xml:space="preserve"> and</w:t>
      </w:r>
      <w:r w:rsidR="00DB24C1" w:rsidRPr="00AA4A5A">
        <w:rPr>
          <w:rFonts w:ascii="Times New Roman" w:hAnsi="Times New Roman" w:cs="Times New Roman"/>
          <w:sz w:val="24"/>
          <w:szCs w:val="24"/>
        </w:rPr>
        <w:t xml:space="preserve"> </w:t>
      </w:r>
      <w:r w:rsidR="008B41F5" w:rsidRPr="00AA4A5A">
        <w:rPr>
          <w:rFonts w:ascii="Times New Roman" w:hAnsi="Times New Roman" w:cs="Times New Roman"/>
          <w:sz w:val="24"/>
          <w:szCs w:val="24"/>
        </w:rPr>
        <w:t xml:space="preserve">in many </w:t>
      </w:r>
      <w:r w:rsidRPr="00AA4A5A">
        <w:rPr>
          <w:rFonts w:ascii="Times New Roman" w:hAnsi="Times New Roman" w:cs="Times New Roman"/>
          <w:sz w:val="24"/>
          <w:szCs w:val="24"/>
        </w:rPr>
        <w:t>cases,</w:t>
      </w:r>
      <w:r w:rsidR="008B41F5" w:rsidRPr="00AA4A5A">
        <w:rPr>
          <w:rFonts w:ascii="Times New Roman" w:hAnsi="Times New Roman" w:cs="Times New Roman"/>
          <w:sz w:val="24"/>
          <w:szCs w:val="24"/>
        </w:rPr>
        <w:t xml:space="preserve"> </w:t>
      </w:r>
      <w:r>
        <w:rPr>
          <w:rFonts w:ascii="Times New Roman" w:hAnsi="Times New Roman" w:cs="Times New Roman"/>
          <w:sz w:val="24"/>
          <w:szCs w:val="24"/>
        </w:rPr>
        <w:t xml:space="preserve">they </w:t>
      </w:r>
      <w:r w:rsidR="00DB24C1" w:rsidRPr="00AA4A5A">
        <w:rPr>
          <w:rFonts w:ascii="Times New Roman" w:hAnsi="Times New Roman" w:cs="Times New Roman"/>
          <w:sz w:val="24"/>
          <w:szCs w:val="24"/>
        </w:rPr>
        <w:t>cannot</w:t>
      </w:r>
      <w:r w:rsidR="008B41F5" w:rsidRPr="00AA4A5A">
        <w:rPr>
          <w:rFonts w:ascii="Times New Roman" w:hAnsi="Times New Roman" w:cs="Times New Roman"/>
          <w:sz w:val="24"/>
          <w:szCs w:val="24"/>
        </w:rPr>
        <w:t xml:space="preserve"> </w:t>
      </w:r>
      <w:r w:rsidR="00DB24C1" w:rsidRPr="00AA4A5A">
        <w:rPr>
          <w:rFonts w:ascii="Times New Roman" w:hAnsi="Times New Roman" w:cs="Times New Roman"/>
          <w:sz w:val="24"/>
          <w:szCs w:val="24"/>
        </w:rPr>
        <w:t>get features specific to their businesses. Customization sometimes can be an option but comes</w:t>
      </w:r>
      <w:r w:rsidR="008B41F5" w:rsidRPr="00AA4A5A">
        <w:rPr>
          <w:rFonts w:ascii="Times New Roman" w:hAnsi="Times New Roman" w:cs="Times New Roman"/>
          <w:sz w:val="24"/>
          <w:szCs w:val="24"/>
        </w:rPr>
        <w:t xml:space="preserve"> with its own demerits, which are</w:t>
      </w:r>
      <w:r w:rsidR="00DB24C1" w:rsidRPr="00AA4A5A">
        <w:rPr>
          <w:rFonts w:ascii="Times New Roman" w:hAnsi="Times New Roman" w:cs="Times New Roman"/>
          <w:sz w:val="24"/>
          <w:szCs w:val="24"/>
        </w:rPr>
        <w:t xml:space="preserve"> cost</w:t>
      </w:r>
      <w:r w:rsidR="008B41F5" w:rsidRPr="00AA4A5A">
        <w:rPr>
          <w:rFonts w:ascii="Times New Roman" w:hAnsi="Times New Roman" w:cs="Times New Roman"/>
          <w:sz w:val="24"/>
          <w:szCs w:val="24"/>
        </w:rPr>
        <w:t>,</w:t>
      </w:r>
      <w:r w:rsidR="00DB24C1" w:rsidRPr="00AA4A5A">
        <w:rPr>
          <w:rFonts w:ascii="Times New Roman" w:hAnsi="Times New Roman" w:cs="Times New Roman"/>
          <w:sz w:val="24"/>
          <w:szCs w:val="24"/>
        </w:rPr>
        <w:t xml:space="preserve"> loss of standard maintenance or even upgradability in some cases.</w:t>
      </w:r>
    </w:p>
    <w:p w:rsidR="008B41F5" w:rsidRPr="00AA4A5A" w:rsidRDefault="008B41F5" w:rsidP="00AA4A5A">
      <w:pPr>
        <w:spacing w:line="480" w:lineRule="auto"/>
        <w:rPr>
          <w:rFonts w:ascii="Times New Roman" w:hAnsi="Times New Roman" w:cs="Times New Roman"/>
          <w:b/>
          <w:sz w:val="24"/>
          <w:szCs w:val="24"/>
        </w:rPr>
      </w:pPr>
      <w:r w:rsidRPr="00AA4A5A">
        <w:rPr>
          <w:rFonts w:ascii="Times New Roman" w:hAnsi="Times New Roman" w:cs="Times New Roman"/>
          <w:b/>
          <w:sz w:val="24"/>
          <w:szCs w:val="24"/>
        </w:rPr>
        <w:t>IT department creating its own software</w:t>
      </w:r>
    </w:p>
    <w:p w:rsidR="008B41F5" w:rsidRPr="00AA4A5A" w:rsidRDefault="008B41F5"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t>Here, the software is developed in house.</w:t>
      </w:r>
    </w:p>
    <w:p w:rsidR="008B41F5" w:rsidRPr="00AA4A5A" w:rsidRDefault="008B41F5"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lastRenderedPageBreak/>
        <w:t>The advantages are;</w:t>
      </w:r>
    </w:p>
    <w:p w:rsidR="008B41F5" w:rsidRPr="00AA4A5A" w:rsidRDefault="008B41F5" w:rsidP="00AA4A5A">
      <w:pPr>
        <w:pStyle w:val="ListParagraph"/>
        <w:numPr>
          <w:ilvl w:val="0"/>
          <w:numId w:val="3"/>
        </w:numPr>
        <w:spacing w:line="480" w:lineRule="auto"/>
        <w:rPr>
          <w:rFonts w:ascii="Times New Roman" w:hAnsi="Times New Roman" w:cs="Times New Roman"/>
          <w:sz w:val="24"/>
          <w:szCs w:val="24"/>
        </w:rPr>
      </w:pPr>
      <w:r w:rsidRPr="00AA4A5A">
        <w:rPr>
          <w:rFonts w:ascii="Times New Roman" w:hAnsi="Times New Roman" w:cs="Times New Roman"/>
          <w:sz w:val="24"/>
          <w:szCs w:val="24"/>
        </w:rPr>
        <w:t>The software can be tailored in a way that fits the user.</w:t>
      </w:r>
    </w:p>
    <w:p w:rsidR="008B41F5" w:rsidRPr="00AA4A5A" w:rsidRDefault="00E37149" w:rsidP="00AA4A5A">
      <w:pPr>
        <w:pStyle w:val="ListParagraph"/>
        <w:numPr>
          <w:ilvl w:val="0"/>
          <w:numId w:val="3"/>
        </w:numPr>
        <w:spacing w:line="480" w:lineRule="auto"/>
        <w:rPr>
          <w:rFonts w:ascii="Times New Roman" w:hAnsi="Times New Roman" w:cs="Times New Roman"/>
          <w:sz w:val="24"/>
          <w:szCs w:val="24"/>
        </w:rPr>
      </w:pPr>
      <w:r w:rsidRPr="00AA4A5A">
        <w:rPr>
          <w:rFonts w:ascii="Times New Roman" w:hAnsi="Times New Roman" w:cs="Times New Roman"/>
          <w:sz w:val="24"/>
          <w:szCs w:val="24"/>
        </w:rPr>
        <w:t>It can be an easy process especially where the IT department is conversant with software development.</w:t>
      </w:r>
    </w:p>
    <w:p w:rsidR="00E37149" w:rsidRPr="00AA4A5A" w:rsidRDefault="00E37149" w:rsidP="00AA4A5A">
      <w:pPr>
        <w:pStyle w:val="ListParagraph"/>
        <w:numPr>
          <w:ilvl w:val="0"/>
          <w:numId w:val="3"/>
        </w:numPr>
        <w:spacing w:line="480" w:lineRule="auto"/>
        <w:rPr>
          <w:rFonts w:ascii="Times New Roman" w:hAnsi="Times New Roman" w:cs="Times New Roman"/>
          <w:sz w:val="24"/>
          <w:szCs w:val="24"/>
        </w:rPr>
      </w:pPr>
      <w:r w:rsidRPr="00AA4A5A">
        <w:rPr>
          <w:rFonts w:ascii="Times New Roman" w:hAnsi="Times New Roman" w:cs="Times New Roman"/>
          <w:sz w:val="24"/>
          <w:szCs w:val="24"/>
        </w:rPr>
        <w:t>In case of any future change, it can be changed easily.</w:t>
      </w:r>
    </w:p>
    <w:p w:rsidR="00E37149" w:rsidRPr="00AA4A5A" w:rsidRDefault="00E37149" w:rsidP="00AA4A5A">
      <w:pPr>
        <w:spacing w:line="480" w:lineRule="auto"/>
        <w:rPr>
          <w:rFonts w:ascii="Times New Roman" w:hAnsi="Times New Roman" w:cs="Times New Roman"/>
          <w:sz w:val="24"/>
          <w:szCs w:val="24"/>
        </w:rPr>
      </w:pPr>
      <w:r w:rsidRPr="00AA4A5A">
        <w:rPr>
          <w:rFonts w:ascii="Times New Roman" w:hAnsi="Times New Roman" w:cs="Times New Roman"/>
          <w:sz w:val="24"/>
          <w:szCs w:val="24"/>
        </w:rPr>
        <w:t>The demerits are;</w:t>
      </w:r>
    </w:p>
    <w:p w:rsidR="00E37149" w:rsidRPr="00AA4A5A" w:rsidRDefault="00E37149" w:rsidP="00AA4A5A">
      <w:pPr>
        <w:pStyle w:val="ListParagraph"/>
        <w:numPr>
          <w:ilvl w:val="0"/>
          <w:numId w:val="4"/>
        </w:numPr>
        <w:spacing w:line="480" w:lineRule="auto"/>
        <w:rPr>
          <w:rFonts w:ascii="Times New Roman" w:hAnsi="Times New Roman" w:cs="Times New Roman"/>
          <w:sz w:val="24"/>
          <w:szCs w:val="24"/>
        </w:rPr>
      </w:pPr>
      <w:r w:rsidRPr="00AA4A5A">
        <w:rPr>
          <w:rFonts w:ascii="Times New Roman" w:hAnsi="Times New Roman" w:cs="Times New Roman"/>
          <w:sz w:val="24"/>
          <w:szCs w:val="24"/>
        </w:rPr>
        <w:t>It can be a costly process and mostly for a start-up.</w:t>
      </w:r>
    </w:p>
    <w:p w:rsidR="00E37149" w:rsidRPr="00AA4A5A" w:rsidRDefault="00E37149" w:rsidP="00AA4A5A">
      <w:pPr>
        <w:pStyle w:val="ListParagraph"/>
        <w:numPr>
          <w:ilvl w:val="0"/>
          <w:numId w:val="4"/>
        </w:numPr>
        <w:spacing w:line="480" w:lineRule="auto"/>
        <w:rPr>
          <w:rFonts w:ascii="Times New Roman" w:hAnsi="Times New Roman" w:cs="Times New Roman"/>
          <w:sz w:val="24"/>
          <w:szCs w:val="24"/>
        </w:rPr>
      </w:pPr>
      <w:r w:rsidRPr="00AA4A5A">
        <w:rPr>
          <w:rFonts w:ascii="Times New Roman" w:hAnsi="Times New Roman" w:cs="Times New Roman"/>
          <w:sz w:val="24"/>
          <w:szCs w:val="24"/>
        </w:rPr>
        <w:t>It can be time consuming especially when the expertise has to be outsourced.</w:t>
      </w:r>
    </w:p>
    <w:p w:rsidR="00F67F27" w:rsidRPr="00F67F27" w:rsidRDefault="00E37149"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AA4A5A">
        <w:rPr>
          <w:rFonts w:ascii="Times New Roman" w:hAnsi="Times New Roman" w:cs="Times New Roman"/>
          <w:sz w:val="24"/>
          <w:szCs w:val="24"/>
        </w:rPr>
        <w:t xml:space="preserve">I would recommend that we go for the option of purchasing an off-the shelf software. Get what is there in the market and try to use it with minimal customization. This way the software becomes more powerful, flexible and user friendlier. It </w:t>
      </w:r>
      <w:r w:rsidR="00F67F27">
        <w:rPr>
          <w:rFonts w:ascii="Times New Roman" w:hAnsi="Times New Roman" w:cs="Times New Roman"/>
          <w:sz w:val="24"/>
          <w:szCs w:val="24"/>
        </w:rPr>
        <w:t xml:space="preserve">is </w:t>
      </w:r>
      <w:r w:rsidRPr="00AA4A5A">
        <w:rPr>
          <w:rFonts w:ascii="Times New Roman" w:hAnsi="Times New Roman" w:cs="Times New Roman"/>
          <w:sz w:val="24"/>
          <w:szCs w:val="24"/>
        </w:rPr>
        <w:t>hard to find a software according to your needs.</w:t>
      </w:r>
      <w:r w:rsidR="00F67F27" w:rsidRPr="00F67F27">
        <w:rPr>
          <w:rFonts w:ascii="Times New Roman" w:eastAsia="Times New Roman" w:hAnsi="Times New Roman" w:cs="Times New Roman"/>
          <w:color w:val="000000"/>
          <w:sz w:val="24"/>
          <w:szCs w:val="24"/>
          <w:lang w:eastAsia="en-GB"/>
        </w:rPr>
        <w:t xml:space="preserve"> </w:t>
      </w:r>
      <w:r w:rsidR="00F67F27">
        <w:rPr>
          <w:rFonts w:ascii="Times New Roman" w:eastAsia="Times New Roman" w:hAnsi="Times New Roman" w:cs="Times New Roman"/>
          <w:color w:val="000000"/>
          <w:sz w:val="24"/>
          <w:szCs w:val="24"/>
          <w:lang w:eastAsia="en-GB"/>
        </w:rPr>
        <w:t>(</w:t>
      </w:r>
      <w:r w:rsidR="00F67F27" w:rsidRPr="00F67F27">
        <w:rPr>
          <w:rFonts w:ascii="Times New Roman" w:eastAsia="Times New Roman" w:hAnsi="Times New Roman" w:cs="Times New Roman"/>
          <w:color w:val="000000"/>
          <w:sz w:val="24"/>
          <w:szCs w:val="24"/>
          <w:lang w:eastAsia="en-GB"/>
        </w:rPr>
        <w:t>Kanigel, R. (1999) </w:t>
      </w:r>
      <w:r w:rsidR="00F67F27" w:rsidRPr="00F67F27">
        <w:rPr>
          <w:rFonts w:ascii="Times New Roman" w:eastAsia="Times New Roman" w:hAnsi="Times New Roman" w:cs="Times New Roman"/>
          <w:i/>
          <w:iCs/>
          <w:color w:val="000000"/>
          <w:sz w:val="24"/>
          <w:szCs w:val="24"/>
          <w:lang w:eastAsia="en-GB"/>
        </w:rPr>
        <w:t>The One Best Way: Frederick Winslow Taylor and the Enigma of Efficiency</w:t>
      </w:r>
      <w:r w:rsidR="00F67F27" w:rsidRPr="00F67F27">
        <w:rPr>
          <w:rFonts w:ascii="Times New Roman" w:eastAsia="Times New Roman" w:hAnsi="Times New Roman" w:cs="Times New Roman"/>
          <w:color w:val="000000"/>
          <w:sz w:val="24"/>
          <w:szCs w:val="24"/>
          <w:lang w:eastAsia="en-GB"/>
        </w:rPr>
        <w:t>, Viking</w:t>
      </w:r>
      <w:r w:rsidR="00F67F27">
        <w:rPr>
          <w:rFonts w:ascii="Times New Roman" w:eastAsia="Times New Roman" w:hAnsi="Times New Roman" w:cs="Times New Roman"/>
          <w:color w:val="000000"/>
          <w:sz w:val="24"/>
          <w:szCs w:val="24"/>
          <w:lang w:eastAsia="en-GB"/>
        </w:rPr>
        <w:t>)</w:t>
      </w:r>
      <w:r w:rsidR="00F67F27" w:rsidRPr="00F67F27">
        <w:rPr>
          <w:rFonts w:ascii="Times New Roman" w:eastAsia="Times New Roman" w:hAnsi="Times New Roman" w:cs="Times New Roman"/>
          <w:color w:val="000000"/>
          <w:sz w:val="24"/>
          <w:szCs w:val="24"/>
          <w:lang w:eastAsia="en-GB"/>
        </w:rPr>
        <w:t>.</w:t>
      </w:r>
    </w:p>
    <w:p w:rsidR="00E37149" w:rsidRPr="00AA4A5A" w:rsidRDefault="00E37149" w:rsidP="00AA4A5A">
      <w:pPr>
        <w:spacing w:line="480" w:lineRule="auto"/>
        <w:ind w:left="360"/>
        <w:rPr>
          <w:rFonts w:ascii="Times New Roman" w:hAnsi="Times New Roman" w:cs="Times New Roman"/>
          <w:sz w:val="24"/>
          <w:szCs w:val="24"/>
        </w:rPr>
      </w:pPr>
    </w:p>
    <w:p w:rsidR="00DE5DC5" w:rsidRDefault="00DE5DC5" w:rsidP="00AA4A5A">
      <w:pPr>
        <w:spacing w:line="480" w:lineRule="auto"/>
        <w:ind w:left="360"/>
        <w:rPr>
          <w:rFonts w:ascii="Times New Roman" w:hAnsi="Times New Roman" w:cs="Times New Roman"/>
          <w:sz w:val="24"/>
          <w:szCs w:val="24"/>
        </w:rPr>
      </w:pPr>
      <w:r w:rsidRPr="00AA4A5A">
        <w:rPr>
          <w:rFonts w:ascii="Times New Roman" w:hAnsi="Times New Roman" w:cs="Times New Roman"/>
          <w:sz w:val="24"/>
          <w:szCs w:val="24"/>
        </w:rPr>
        <w:t>The kiosks have to consider the effect of their operations to the environment. They should ensure their operations are environment friendly and are in line with the Environmental regulations.</w:t>
      </w: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Default="00F67F27" w:rsidP="00F67F27">
      <w:pPr>
        <w:shd w:val="clear" w:color="auto" w:fill="FFFFFF"/>
        <w:spacing w:after="0" w:line="240" w:lineRule="auto"/>
        <w:rPr>
          <w:rFonts w:ascii="Arial" w:eastAsia="Times New Roman" w:hAnsi="Arial" w:cs="Arial"/>
          <w:color w:val="000000"/>
          <w:sz w:val="24"/>
          <w:szCs w:val="24"/>
          <w:lang w:eastAsia="en-GB"/>
        </w:rPr>
      </w:pPr>
    </w:p>
    <w:p w:rsidR="00F67F27" w:rsidRPr="00F67F27" w:rsidRDefault="00F67F27" w:rsidP="00F67F27">
      <w:pPr>
        <w:shd w:val="clear" w:color="auto" w:fill="FFFFFF"/>
        <w:spacing w:after="0" w:line="480" w:lineRule="auto"/>
        <w:jc w:val="center"/>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References</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Galloway, L. (1998) </w:t>
      </w:r>
      <w:r>
        <w:rPr>
          <w:rFonts w:ascii="Times New Roman" w:eastAsia="Times New Roman" w:hAnsi="Times New Roman" w:cs="Times New Roman"/>
          <w:color w:val="000000"/>
          <w:sz w:val="24"/>
          <w:szCs w:val="24"/>
          <w:lang w:eastAsia="en-GB"/>
        </w:rPr>
        <w:t xml:space="preserve"> </w:t>
      </w:r>
      <w:r w:rsidRPr="00F67F27">
        <w:rPr>
          <w:rFonts w:ascii="Times New Roman" w:eastAsia="Times New Roman" w:hAnsi="Times New Roman" w:cs="Times New Roman"/>
          <w:i/>
          <w:iCs/>
          <w:color w:val="000000"/>
          <w:sz w:val="24"/>
          <w:szCs w:val="24"/>
          <w:lang w:eastAsia="en-GB"/>
        </w:rPr>
        <w:t>Principles of Operations Management</w:t>
      </w:r>
      <w:r w:rsidRPr="00F67F27">
        <w:rPr>
          <w:rFonts w:ascii="Times New Roman" w:eastAsia="Times New Roman" w:hAnsi="Times New Roman" w:cs="Times New Roman"/>
          <w:color w:val="000000"/>
          <w:sz w:val="24"/>
          <w:szCs w:val="24"/>
          <w:lang w:eastAsia="en-GB"/>
        </w:rPr>
        <w:t>, ITP.</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Hounshell, D. (1984) </w:t>
      </w:r>
      <w:r w:rsidRPr="00F67F27">
        <w:rPr>
          <w:rFonts w:ascii="Times New Roman" w:eastAsia="Times New Roman" w:hAnsi="Times New Roman" w:cs="Times New Roman"/>
          <w:i/>
          <w:iCs/>
          <w:color w:val="000000"/>
          <w:sz w:val="24"/>
          <w:szCs w:val="24"/>
          <w:lang w:eastAsia="en-GB"/>
        </w:rPr>
        <w:t>From the American System to Mass Production, 1800–1932: The Development of Manufacturing Technology in the United States</w:t>
      </w:r>
      <w:r w:rsidRPr="00F67F27">
        <w:rPr>
          <w:rFonts w:ascii="Times New Roman" w:eastAsia="Times New Roman" w:hAnsi="Times New Roman" w:cs="Times New Roman"/>
          <w:color w:val="000000"/>
          <w:sz w:val="24"/>
          <w:szCs w:val="24"/>
          <w:lang w:eastAsia="en-GB"/>
        </w:rPr>
        <w:t>, Johns Hopkins University Press.</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Kanigel, R. (1999) </w:t>
      </w:r>
      <w:r w:rsidRPr="00F67F27">
        <w:rPr>
          <w:rFonts w:ascii="Times New Roman" w:eastAsia="Times New Roman" w:hAnsi="Times New Roman" w:cs="Times New Roman"/>
          <w:i/>
          <w:iCs/>
          <w:color w:val="000000"/>
          <w:sz w:val="24"/>
          <w:szCs w:val="24"/>
          <w:lang w:eastAsia="en-GB"/>
        </w:rPr>
        <w:t>The One Best Way: Frederick Winslow Taylor and the Enigma of Efficiency</w:t>
      </w:r>
      <w:r w:rsidRPr="00F67F27">
        <w:rPr>
          <w:rFonts w:ascii="Times New Roman" w:eastAsia="Times New Roman" w:hAnsi="Times New Roman" w:cs="Times New Roman"/>
          <w:color w:val="000000"/>
          <w:sz w:val="24"/>
          <w:szCs w:val="24"/>
          <w:lang w:eastAsia="en-GB"/>
        </w:rPr>
        <w:t>, Viking.</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Kidd , P. T. (1994) </w:t>
      </w:r>
      <w:r w:rsidRPr="00F67F27">
        <w:rPr>
          <w:rFonts w:ascii="Times New Roman" w:eastAsia="Times New Roman" w:hAnsi="Times New Roman" w:cs="Times New Roman"/>
          <w:i/>
          <w:iCs/>
          <w:color w:val="000000"/>
          <w:sz w:val="24"/>
          <w:szCs w:val="24"/>
          <w:lang w:eastAsia="en-GB"/>
        </w:rPr>
        <w:t>Agile Manufacturing: Forging New Frontiers</w:t>
      </w:r>
      <w:r w:rsidRPr="00F67F27">
        <w:rPr>
          <w:rFonts w:ascii="Times New Roman" w:eastAsia="Times New Roman" w:hAnsi="Times New Roman" w:cs="Times New Roman"/>
          <w:color w:val="000000"/>
          <w:sz w:val="24"/>
          <w:szCs w:val="24"/>
          <w:lang w:eastAsia="en-GB"/>
        </w:rPr>
        <w:t>, Addison-Wesley.</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Pine, B. J. II and Davis,</w:t>
      </w:r>
      <w:r w:rsidRPr="00F67F27">
        <w:rPr>
          <w:rFonts w:ascii="Times New Roman" w:eastAsia="Times New Roman" w:hAnsi="Times New Roman" w:cs="Times New Roman"/>
          <w:color w:val="000000"/>
          <w:sz w:val="24"/>
          <w:szCs w:val="24"/>
          <w:lang w:eastAsia="en-GB"/>
        </w:rPr>
        <w:t>S. (1993) </w:t>
      </w:r>
      <w:r w:rsidRPr="00F67F27">
        <w:rPr>
          <w:rFonts w:ascii="Times New Roman" w:eastAsia="Times New Roman" w:hAnsi="Times New Roman" w:cs="Times New Roman"/>
          <w:i/>
          <w:iCs/>
          <w:color w:val="000000"/>
          <w:sz w:val="24"/>
          <w:szCs w:val="24"/>
          <w:lang w:eastAsia="en-GB"/>
        </w:rPr>
        <w:t>Mass Customization</w:t>
      </w:r>
      <w:r w:rsidRPr="00F67F27">
        <w:rPr>
          <w:rFonts w:ascii="Times New Roman" w:eastAsia="Times New Roman" w:hAnsi="Times New Roman" w:cs="Times New Roman"/>
          <w:color w:val="000000"/>
          <w:sz w:val="24"/>
          <w:szCs w:val="24"/>
          <w:lang w:eastAsia="en-GB"/>
        </w:rPr>
        <w:t>, Harvard Business School Press.</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Piore, M. J. and Sabel, C. F. (1984) </w:t>
      </w:r>
      <w:r w:rsidRPr="00F67F27">
        <w:rPr>
          <w:rFonts w:ascii="Times New Roman" w:eastAsia="Times New Roman" w:hAnsi="Times New Roman" w:cs="Times New Roman"/>
          <w:i/>
          <w:iCs/>
          <w:color w:val="000000"/>
          <w:sz w:val="24"/>
          <w:szCs w:val="24"/>
          <w:lang w:eastAsia="en-GB"/>
        </w:rPr>
        <w:t>The Second Industrial Divide: Prospects for Prosperity</w:t>
      </w:r>
      <w:r w:rsidRPr="00F67F27">
        <w:rPr>
          <w:rFonts w:ascii="Times New Roman" w:eastAsia="Times New Roman" w:hAnsi="Times New Roman" w:cs="Times New Roman"/>
          <w:color w:val="000000"/>
          <w:sz w:val="24"/>
          <w:szCs w:val="24"/>
          <w:lang w:eastAsia="en-GB"/>
        </w:rPr>
        <w:t>, Basic Books.</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Taylor, F. W. (1911) </w:t>
      </w:r>
      <w:r>
        <w:rPr>
          <w:rFonts w:ascii="Times New Roman" w:eastAsia="Times New Roman" w:hAnsi="Times New Roman" w:cs="Times New Roman"/>
          <w:color w:val="000000"/>
          <w:sz w:val="24"/>
          <w:szCs w:val="24"/>
          <w:lang w:eastAsia="en-GB"/>
        </w:rPr>
        <w:t>.</w:t>
      </w:r>
      <w:bookmarkStart w:id="0" w:name="_GoBack"/>
      <w:bookmarkEnd w:id="0"/>
      <w:r w:rsidRPr="00F67F27">
        <w:rPr>
          <w:rFonts w:ascii="Times New Roman" w:eastAsia="Times New Roman" w:hAnsi="Times New Roman" w:cs="Times New Roman"/>
          <w:i/>
          <w:iCs/>
          <w:color w:val="000000"/>
          <w:sz w:val="24"/>
          <w:szCs w:val="24"/>
          <w:lang w:eastAsia="en-GB"/>
        </w:rPr>
        <w:t>The Principles of Scientific Management (reprinted 1998)</w:t>
      </w:r>
      <w:r w:rsidRPr="00F67F27">
        <w:rPr>
          <w:rFonts w:ascii="Times New Roman" w:eastAsia="Times New Roman" w:hAnsi="Times New Roman" w:cs="Times New Roman"/>
          <w:color w:val="000000"/>
          <w:sz w:val="24"/>
          <w:szCs w:val="24"/>
          <w:lang w:eastAsia="en-GB"/>
        </w:rPr>
        <w:t>, Dover Publications.</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Thompson, J. (1967) </w:t>
      </w:r>
      <w:r>
        <w:rPr>
          <w:rFonts w:ascii="Times New Roman" w:eastAsia="Times New Roman" w:hAnsi="Times New Roman" w:cs="Times New Roman"/>
          <w:color w:val="000000"/>
          <w:sz w:val="24"/>
          <w:szCs w:val="24"/>
          <w:lang w:eastAsia="en-GB"/>
        </w:rPr>
        <w:t xml:space="preserve"> </w:t>
      </w:r>
      <w:r w:rsidRPr="00F67F27">
        <w:rPr>
          <w:rFonts w:ascii="Times New Roman" w:eastAsia="Times New Roman" w:hAnsi="Times New Roman" w:cs="Times New Roman"/>
          <w:i/>
          <w:iCs/>
          <w:color w:val="000000"/>
          <w:sz w:val="24"/>
          <w:szCs w:val="24"/>
          <w:lang w:eastAsia="en-GB"/>
        </w:rPr>
        <w:t>Organizations in Action</w:t>
      </w:r>
      <w:r w:rsidRPr="00F67F27">
        <w:rPr>
          <w:rFonts w:ascii="Times New Roman" w:eastAsia="Times New Roman" w:hAnsi="Times New Roman" w:cs="Times New Roman"/>
          <w:color w:val="000000"/>
          <w:sz w:val="24"/>
          <w:szCs w:val="24"/>
          <w:lang w:eastAsia="en-GB"/>
        </w:rPr>
        <w:t>, McGraw-Hill.</w:t>
      </w:r>
    </w:p>
    <w:p w:rsidR="00F67F27" w:rsidRPr="00F67F27" w:rsidRDefault="00F67F27" w:rsidP="00F67F27">
      <w:pPr>
        <w:shd w:val="clear" w:color="auto" w:fill="FFFFFF"/>
        <w:spacing w:after="0" w:line="480" w:lineRule="auto"/>
        <w:rPr>
          <w:rFonts w:ascii="Times New Roman" w:eastAsia="Times New Roman" w:hAnsi="Times New Roman" w:cs="Times New Roman"/>
          <w:color w:val="000000"/>
          <w:sz w:val="24"/>
          <w:szCs w:val="24"/>
          <w:lang w:eastAsia="en-GB"/>
        </w:rPr>
      </w:pPr>
      <w:r w:rsidRPr="00F67F27">
        <w:rPr>
          <w:rFonts w:ascii="Times New Roman" w:eastAsia="Times New Roman" w:hAnsi="Times New Roman" w:cs="Times New Roman"/>
          <w:color w:val="000000"/>
          <w:sz w:val="24"/>
          <w:szCs w:val="24"/>
          <w:lang w:eastAsia="en-GB"/>
        </w:rPr>
        <w:t>Womack, J. P., Jones, D. T. and Roos, D. (1990) </w:t>
      </w:r>
      <w:r w:rsidRPr="00F67F27">
        <w:rPr>
          <w:rFonts w:ascii="Times New Roman" w:eastAsia="Times New Roman" w:hAnsi="Times New Roman" w:cs="Times New Roman"/>
          <w:i/>
          <w:iCs/>
          <w:color w:val="000000"/>
          <w:sz w:val="24"/>
          <w:szCs w:val="24"/>
          <w:lang w:eastAsia="en-GB"/>
        </w:rPr>
        <w:t>The Machine that Changed the World: The Story of Lean Production</w:t>
      </w:r>
      <w:r w:rsidRPr="00F67F27">
        <w:rPr>
          <w:rFonts w:ascii="Times New Roman" w:eastAsia="Times New Roman" w:hAnsi="Times New Roman" w:cs="Times New Roman"/>
          <w:color w:val="000000"/>
          <w:sz w:val="24"/>
          <w:szCs w:val="24"/>
          <w:lang w:eastAsia="en-GB"/>
        </w:rPr>
        <w:t>, Harper Perennial.</w:t>
      </w:r>
    </w:p>
    <w:p w:rsidR="00F67F27" w:rsidRPr="00F67F27" w:rsidRDefault="00F67F27" w:rsidP="00F67F27">
      <w:pPr>
        <w:spacing w:line="480" w:lineRule="auto"/>
        <w:ind w:left="360"/>
        <w:rPr>
          <w:rFonts w:ascii="Times New Roman" w:hAnsi="Times New Roman" w:cs="Times New Roman"/>
          <w:sz w:val="24"/>
          <w:szCs w:val="24"/>
        </w:rPr>
      </w:pPr>
    </w:p>
    <w:sectPr w:rsidR="00F67F27" w:rsidRPr="00F67F2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223A" w:rsidRDefault="00FC223A" w:rsidP="00AA4A5A">
      <w:pPr>
        <w:spacing w:after="0" w:line="240" w:lineRule="auto"/>
      </w:pPr>
      <w:r>
        <w:separator/>
      </w:r>
    </w:p>
  </w:endnote>
  <w:endnote w:type="continuationSeparator" w:id="0">
    <w:p w:rsidR="00FC223A" w:rsidRDefault="00FC223A" w:rsidP="00AA4A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223A" w:rsidRDefault="00FC223A" w:rsidP="00AA4A5A">
      <w:pPr>
        <w:spacing w:after="0" w:line="240" w:lineRule="auto"/>
      </w:pPr>
      <w:r>
        <w:separator/>
      </w:r>
    </w:p>
  </w:footnote>
  <w:footnote w:type="continuationSeparator" w:id="0">
    <w:p w:rsidR="00FC223A" w:rsidRDefault="00FC223A" w:rsidP="00AA4A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309702"/>
      <w:docPartObj>
        <w:docPartGallery w:val="Page Numbers (Top of Page)"/>
        <w:docPartUnique/>
      </w:docPartObj>
    </w:sdtPr>
    <w:sdtEndPr>
      <w:rPr>
        <w:noProof/>
      </w:rPr>
    </w:sdtEndPr>
    <w:sdtContent>
      <w:p w:rsidR="00AA4A5A" w:rsidRDefault="00AA4A5A">
        <w:pPr>
          <w:pStyle w:val="Header"/>
          <w:jc w:val="right"/>
        </w:pPr>
        <w:r>
          <w:fldChar w:fldCharType="begin"/>
        </w:r>
        <w:r>
          <w:instrText xml:space="preserve"> PAGE   \* MERGEFORMAT </w:instrText>
        </w:r>
        <w:r>
          <w:fldChar w:fldCharType="separate"/>
        </w:r>
        <w:r w:rsidR="00F67F27">
          <w:rPr>
            <w:noProof/>
          </w:rPr>
          <w:t>1</w:t>
        </w:r>
        <w:r>
          <w:rPr>
            <w:noProof/>
          </w:rPr>
          <w:fldChar w:fldCharType="end"/>
        </w:r>
      </w:p>
    </w:sdtContent>
  </w:sdt>
  <w:p w:rsidR="00AA4A5A" w:rsidRDefault="00AA4A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7101B3"/>
    <w:multiLevelType w:val="hybridMultilevel"/>
    <w:tmpl w:val="BB46DF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03718C8"/>
    <w:multiLevelType w:val="hybridMultilevel"/>
    <w:tmpl w:val="C1DE1B6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65EC6CDD"/>
    <w:multiLevelType w:val="hybridMultilevel"/>
    <w:tmpl w:val="4C6ACE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BE50045"/>
    <w:multiLevelType w:val="hybridMultilevel"/>
    <w:tmpl w:val="191EE0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F33"/>
    <w:rsid w:val="000B44C8"/>
    <w:rsid w:val="002F6998"/>
    <w:rsid w:val="006F1233"/>
    <w:rsid w:val="00791C80"/>
    <w:rsid w:val="007D4F33"/>
    <w:rsid w:val="00827E5F"/>
    <w:rsid w:val="008B41F5"/>
    <w:rsid w:val="00A31D89"/>
    <w:rsid w:val="00AA4A5A"/>
    <w:rsid w:val="00B142BE"/>
    <w:rsid w:val="00B243AD"/>
    <w:rsid w:val="00D2177E"/>
    <w:rsid w:val="00D3755E"/>
    <w:rsid w:val="00DB24C1"/>
    <w:rsid w:val="00DE5DC5"/>
    <w:rsid w:val="00E37149"/>
    <w:rsid w:val="00F67F27"/>
    <w:rsid w:val="00FC223A"/>
    <w:rsid w:val="00FF3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7C40E1-AFEB-4D46-9EBB-08B21CCBB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D89"/>
    <w:pPr>
      <w:ind w:left="720"/>
      <w:contextualSpacing/>
    </w:pPr>
  </w:style>
  <w:style w:type="paragraph" w:styleId="Header">
    <w:name w:val="header"/>
    <w:basedOn w:val="Normal"/>
    <w:link w:val="HeaderChar"/>
    <w:uiPriority w:val="99"/>
    <w:unhideWhenUsed/>
    <w:rsid w:val="00AA4A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4A5A"/>
  </w:style>
  <w:style w:type="paragraph" w:styleId="Footer">
    <w:name w:val="footer"/>
    <w:basedOn w:val="Normal"/>
    <w:link w:val="FooterChar"/>
    <w:uiPriority w:val="99"/>
    <w:unhideWhenUsed/>
    <w:rsid w:val="00AA4A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4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1973657">
      <w:bodyDiv w:val="1"/>
      <w:marLeft w:val="0"/>
      <w:marRight w:val="0"/>
      <w:marTop w:val="0"/>
      <w:marBottom w:val="0"/>
      <w:divBdr>
        <w:top w:val="none" w:sz="0" w:space="0" w:color="auto"/>
        <w:left w:val="none" w:sz="0" w:space="0" w:color="auto"/>
        <w:bottom w:val="none" w:sz="0" w:space="0" w:color="auto"/>
        <w:right w:val="none" w:sz="0" w:space="0" w:color="auto"/>
      </w:divBdr>
      <w:divsChild>
        <w:div w:id="46493329">
          <w:marLeft w:val="0"/>
          <w:marRight w:val="0"/>
          <w:marTop w:val="75"/>
          <w:marBottom w:val="0"/>
          <w:divBdr>
            <w:top w:val="none" w:sz="0" w:space="0" w:color="auto"/>
            <w:left w:val="none" w:sz="0" w:space="0" w:color="auto"/>
            <w:bottom w:val="none" w:sz="0" w:space="0" w:color="auto"/>
            <w:right w:val="none" w:sz="0" w:space="0" w:color="auto"/>
          </w:divBdr>
        </w:div>
        <w:div w:id="1467235266">
          <w:marLeft w:val="0"/>
          <w:marRight w:val="0"/>
          <w:marTop w:val="75"/>
          <w:marBottom w:val="0"/>
          <w:divBdr>
            <w:top w:val="none" w:sz="0" w:space="0" w:color="auto"/>
            <w:left w:val="none" w:sz="0" w:space="0" w:color="auto"/>
            <w:bottom w:val="none" w:sz="0" w:space="0" w:color="auto"/>
            <w:right w:val="none" w:sz="0" w:space="0" w:color="auto"/>
          </w:divBdr>
        </w:div>
        <w:div w:id="343437128">
          <w:marLeft w:val="0"/>
          <w:marRight w:val="0"/>
          <w:marTop w:val="75"/>
          <w:marBottom w:val="0"/>
          <w:divBdr>
            <w:top w:val="none" w:sz="0" w:space="0" w:color="auto"/>
            <w:left w:val="none" w:sz="0" w:space="0" w:color="auto"/>
            <w:bottom w:val="none" w:sz="0" w:space="0" w:color="auto"/>
            <w:right w:val="none" w:sz="0" w:space="0" w:color="auto"/>
          </w:divBdr>
        </w:div>
        <w:div w:id="1449858194">
          <w:marLeft w:val="0"/>
          <w:marRight w:val="0"/>
          <w:marTop w:val="75"/>
          <w:marBottom w:val="0"/>
          <w:divBdr>
            <w:top w:val="none" w:sz="0" w:space="0" w:color="auto"/>
            <w:left w:val="none" w:sz="0" w:space="0" w:color="auto"/>
            <w:bottom w:val="none" w:sz="0" w:space="0" w:color="auto"/>
            <w:right w:val="none" w:sz="0" w:space="0" w:color="auto"/>
          </w:divBdr>
        </w:div>
        <w:div w:id="825514585">
          <w:marLeft w:val="0"/>
          <w:marRight w:val="0"/>
          <w:marTop w:val="75"/>
          <w:marBottom w:val="0"/>
          <w:divBdr>
            <w:top w:val="none" w:sz="0" w:space="0" w:color="auto"/>
            <w:left w:val="none" w:sz="0" w:space="0" w:color="auto"/>
            <w:bottom w:val="none" w:sz="0" w:space="0" w:color="auto"/>
            <w:right w:val="none" w:sz="0" w:space="0" w:color="auto"/>
          </w:divBdr>
        </w:div>
        <w:div w:id="743574477">
          <w:marLeft w:val="0"/>
          <w:marRight w:val="0"/>
          <w:marTop w:val="75"/>
          <w:marBottom w:val="0"/>
          <w:divBdr>
            <w:top w:val="none" w:sz="0" w:space="0" w:color="auto"/>
            <w:left w:val="none" w:sz="0" w:space="0" w:color="auto"/>
            <w:bottom w:val="none" w:sz="0" w:space="0" w:color="auto"/>
            <w:right w:val="none" w:sz="0" w:space="0" w:color="auto"/>
          </w:divBdr>
        </w:div>
        <w:div w:id="1370177867">
          <w:marLeft w:val="0"/>
          <w:marRight w:val="0"/>
          <w:marTop w:val="75"/>
          <w:marBottom w:val="0"/>
          <w:divBdr>
            <w:top w:val="none" w:sz="0" w:space="0" w:color="auto"/>
            <w:left w:val="none" w:sz="0" w:space="0" w:color="auto"/>
            <w:bottom w:val="none" w:sz="0" w:space="0" w:color="auto"/>
            <w:right w:val="none" w:sz="0" w:space="0" w:color="auto"/>
          </w:divBdr>
        </w:div>
        <w:div w:id="1710841039">
          <w:marLeft w:val="0"/>
          <w:marRight w:val="0"/>
          <w:marTop w:val="75"/>
          <w:marBottom w:val="0"/>
          <w:divBdr>
            <w:top w:val="none" w:sz="0" w:space="0" w:color="auto"/>
            <w:left w:val="none" w:sz="0" w:space="0" w:color="auto"/>
            <w:bottom w:val="none" w:sz="0" w:space="0" w:color="auto"/>
            <w:right w:val="none" w:sz="0" w:space="0" w:color="auto"/>
          </w:divBdr>
        </w:div>
        <w:div w:id="639577737">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7</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2020-02-23T17:08:00Z</dcterms:created>
  <dcterms:modified xsi:type="dcterms:W3CDTF">2020-02-23T23:29:00Z</dcterms:modified>
</cp:coreProperties>
</file>